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2" w:rsidRPr="004B31B8" w:rsidRDefault="001572D2" w:rsidP="0055456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18"/>
          <w:szCs w:val="22"/>
        </w:rPr>
      </w:pPr>
      <w:r w:rsidRPr="004B31B8">
        <w:rPr>
          <w:rFonts w:asciiTheme="minorHAnsi" w:eastAsia="MS Mincho" w:hAnsiTheme="minorHAnsi" w:cstheme="minorHAnsi"/>
          <w:b/>
          <w:noProof/>
          <w:sz w:val="11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0483A" wp14:editId="56DFB681">
                <wp:simplePos x="0" y="0"/>
                <wp:positionH relativeFrom="column">
                  <wp:posOffset>1876</wp:posOffset>
                </wp:positionH>
                <wp:positionV relativeFrom="paragraph">
                  <wp:posOffset>38351</wp:posOffset>
                </wp:positionV>
                <wp:extent cx="6422066" cy="300355"/>
                <wp:effectExtent l="57150" t="38100" r="55245" b="806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066" cy="300355"/>
                        </a:xfrm>
                        <a:prstGeom prst="rect">
                          <a:avLst/>
                        </a:prstGeom>
                        <a:solidFill>
                          <a:srgbClr val="D9224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2D2" w:rsidRPr="00C63466" w:rsidRDefault="00C63466" w:rsidP="001572D2">
                            <w:pPr>
                              <w:pStyle w:val="Body"/>
                              <w:jc w:val="center"/>
                              <w:rPr>
                                <w:rFonts w:asciiTheme="minorHAnsi" w:eastAsia="MS Mincho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63466">
                              <w:rPr>
                                <w:rFonts w:asciiTheme="minorHAnsi" w:eastAsia="MS Mincho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COURSE OF ACTION IN CASE SYMPTOMS APPEAR</w:t>
                            </w:r>
                          </w:p>
                          <w:p w:rsidR="001572D2" w:rsidRPr="00C63466" w:rsidRDefault="001572D2" w:rsidP="001572D2">
                            <w:pPr>
                              <w:rPr>
                                <w:rFonts w:asciiTheme="minorHAnsi" w:eastAsia="MS Mincho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u w:color="000000"/>
                                <w:bdr w:val="nil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48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3pt;width:505.65pt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" fillcolor="#d92240" stroked="f">
                <v:shadow on="t" color="black" opacity="24903f" origin=",.5" offset="0,.55556mm"/>
                <v:textbox>
                  <w:txbxContent>
                    <w:p w:rsidR="001572D2" w:rsidRPr="00C63466" w:rsidRDefault="00C63466" w:rsidP="001572D2">
                      <w:pPr>
                        <w:pStyle w:val="Body"/>
                        <w:jc w:val="center"/>
                        <w:rPr>
                          <w:rFonts w:asciiTheme="minorHAnsi" w:eastAsia="MS Mincho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C63466">
                        <w:rPr>
                          <w:rFonts w:asciiTheme="minorHAnsi" w:eastAsia="MS Mincho" w:hAnsiTheme="minorHAnsi" w:cstheme="minorHAnsi"/>
                          <w:b/>
                          <w:color w:val="FFFFFF" w:themeColor="background1"/>
                          <w:sz w:val="28"/>
                        </w:rPr>
                        <w:t>COURSE OF ACTION IN CASE SYMPTOMS APPEAR</w:t>
                      </w:r>
                    </w:p>
                    <w:p w:rsidR="001572D2" w:rsidRPr="00C63466" w:rsidRDefault="001572D2" w:rsidP="001572D2">
                      <w:pPr>
                        <w:rPr>
                          <w:rFonts w:asciiTheme="minorHAnsi" w:eastAsia="MS Mincho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u w:color="000000"/>
                          <w:bdr w:val="nil"/>
                          <w:lang w:val="en-GB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F5E" w:rsidRPr="00C63466" w:rsidRDefault="00C63466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</w:pPr>
      <w:r w:rsidRPr="00C63466">
        <w:rPr>
          <w:rFonts w:asciiTheme="minorHAnsi" w:hAnsiTheme="minorHAnsi" w:cstheme="minorHAnsi"/>
          <w:color w:val="222222"/>
          <w:sz w:val="22"/>
          <w:szCs w:val="22"/>
          <w:lang w:val="en-GB"/>
        </w:rPr>
        <w:t>In compliance with the School’s protocol</w:t>
      </w:r>
      <w:r w:rsidR="00511F5E" w:rsidRPr="00C63466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Pr="00C63466">
        <w:rPr>
          <w:rFonts w:asciiTheme="minorHAnsi" w:hAnsiTheme="minorHAnsi" w:cstheme="minorHAnsi"/>
          <w:color w:val="222222"/>
          <w:sz w:val="22"/>
          <w:szCs w:val="22"/>
          <w:lang w:val="en-GB"/>
        </w:rPr>
        <w:t>and with government recommendations</w:t>
      </w:r>
      <w:r w:rsidR="00B408A2" w:rsidRPr="00C63466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, </w:t>
      </w:r>
      <w:r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pupils showing</w:t>
      </w:r>
      <w:r w:rsidR="00F212CB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at least</w:t>
      </w:r>
      <w:r w:rsidR="00511F5E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</w:t>
      </w:r>
      <w:r w:rsidR="00F212CB">
        <w:rPr>
          <w:rFonts w:asciiTheme="minorHAnsi" w:hAnsiTheme="minorHAnsi" w:cstheme="minorHAnsi"/>
          <w:b/>
          <w:color w:val="D92240"/>
          <w:sz w:val="22"/>
          <w:szCs w:val="22"/>
          <w:u w:val="single"/>
          <w:lang w:val="en-GB"/>
        </w:rPr>
        <w:t>ONE</w:t>
      </w:r>
      <w:r w:rsidRPr="00C63466">
        <w:rPr>
          <w:rFonts w:asciiTheme="minorHAnsi" w:hAnsiTheme="minorHAnsi" w:cstheme="minorHAnsi"/>
          <w:b/>
          <w:color w:val="D92240"/>
          <w:sz w:val="22"/>
          <w:szCs w:val="22"/>
          <w:u w:val="single"/>
          <w:lang w:val="en-GB"/>
        </w:rPr>
        <w:t xml:space="preserve"> of the three</w:t>
      </w:r>
      <w:r w:rsidR="00622A7E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</w:t>
      </w:r>
      <w:proofErr w:type="spellStart"/>
      <w:r w:rsidR="00511F5E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Covid</w:t>
      </w:r>
      <w:proofErr w:type="spellEnd"/>
      <w:r w:rsidR="00511F5E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19</w:t>
      </w:r>
      <w:r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symptoms</w:t>
      </w:r>
      <w:r w:rsidR="00CC20A7" w:rsidRPr="00C63466">
        <w:rPr>
          <w:rFonts w:asciiTheme="minorHAnsi" w:hAnsiTheme="minorHAnsi" w:cstheme="minorHAnsi"/>
          <w:b/>
          <w:color w:val="EB0000"/>
          <w:sz w:val="22"/>
          <w:szCs w:val="22"/>
          <w:lang w:val="en-GB"/>
        </w:rPr>
        <w:t xml:space="preserve"> </w:t>
      </w:r>
      <w:r w:rsidR="00CC20A7" w:rsidRPr="00C63466">
        <w:rPr>
          <w:rFonts w:asciiTheme="minorHAnsi" w:hAnsiTheme="minorHAnsi" w:cstheme="minorHAnsi"/>
          <w:b/>
          <w:sz w:val="22"/>
          <w:szCs w:val="22"/>
          <w:lang w:val="en-GB"/>
        </w:rPr>
        <w:t>(</w:t>
      </w:r>
      <w:r w:rsidRPr="00C63466">
        <w:rPr>
          <w:rFonts w:asciiTheme="minorHAnsi" w:hAnsiTheme="minorHAnsi" w:cstheme="minorHAnsi"/>
          <w:b/>
          <w:sz w:val="22"/>
          <w:szCs w:val="22"/>
          <w:lang w:val="en-GB"/>
        </w:rPr>
        <w:t>fever</w:t>
      </w:r>
      <w:r w:rsidR="00CC20A7" w:rsidRPr="00C63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&gt;37</w:t>
      </w:r>
      <w:r w:rsidRPr="00C63466">
        <w:rPr>
          <w:rFonts w:asciiTheme="minorHAnsi" w:hAnsiTheme="minorHAnsi" w:cstheme="minorHAnsi"/>
          <w:b/>
          <w:sz w:val="22"/>
          <w:szCs w:val="22"/>
          <w:lang w:val="en-GB"/>
        </w:rPr>
        <w:t>.8°C</w:t>
      </w:r>
      <w:r w:rsidR="00CC20A7" w:rsidRPr="00C63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; </w:t>
      </w:r>
      <w:r w:rsidRPr="00C63466">
        <w:rPr>
          <w:rFonts w:asciiTheme="minorHAnsi" w:hAnsiTheme="minorHAnsi" w:cstheme="minorHAnsi"/>
          <w:b/>
          <w:sz w:val="22"/>
          <w:szCs w:val="22"/>
          <w:lang w:val="en-GB"/>
        </w:rPr>
        <w:t>new continuous cough</w:t>
      </w:r>
      <w:proofErr w:type="gramStart"/>
      <w:r w:rsidR="00CC20A7" w:rsidRPr="00C634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;  </w:t>
      </w:r>
      <w:r w:rsidRPr="00C63466">
        <w:rPr>
          <w:rFonts w:asciiTheme="minorHAnsi" w:hAnsiTheme="minorHAnsi" w:cstheme="minorHAnsi"/>
          <w:b/>
          <w:sz w:val="22"/>
          <w:szCs w:val="22"/>
          <w:lang w:val="en-GB"/>
        </w:rPr>
        <w:t>loss</w:t>
      </w:r>
      <w:proofErr w:type="gramEnd"/>
      <w:r w:rsidRPr="00C63466">
        <w:rPr>
          <w:rFonts w:asciiTheme="minorHAnsi" w:hAnsiTheme="minorHAnsi" w:cstheme="minorHAnsi"/>
          <w:b/>
          <w:sz w:val="22"/>
          <w:szCs w:val="22"/>
          <w:lang w:val="en-GB"/>
        </w:rPr>
        <w:t>/alteration of sense of taste/smell</w:t>
      </w:r>
      <w:r w:rsidR="00CC20A7" w:rsidRPr="00C63466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="00CC20A7" w:rsidRPr="00C6346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b/>
          <w:color w:val="D92240"/>
          <w:sz w:val="22"/>
          <w:szCs w:val="22"/>
          <w:u w:val="single"/>
          <w:lang w:val="en-GB"/>
        </w:rPr>
        <w:t>as well as their siblings</w:t>
      </w:r>
      <w:r w:rsidR="00CC20A7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, </w:t>
      </w:r>
      <w:r w:rsidR="00F209BC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have to leave or not enter the</w:t>
      </w:r>
      <w:r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</w:t>
      </w:r>
      <w:r w:rsidR="00F209BC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school premises</w:t>
      </w:r>
      <w:r w:rsidR="00622A7E" w:rsidRPr="00C63466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.</w:t>
      </w:r>
    </w:p>
    <w:p w:rsidR="00511F5E" w:rsidRPr="00F209BC" w:rsidRDefault="00F209BC" w:rsidP="0055456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F209BC">
        <w:rPr>
          <w:rFonts w:asciiTheme="minorHAnsi" w:hAnsiTheme="minorHAnsi" w:cstheme="minorHAnsi"/>
          <w:sz w:val="22"/>
          <w:szCs w:val="22"/>
          <w:lang w:val="en-GB"/>
        </w:rPr>
        <w:t>We advise families affected by this type of situation to</w:t>
      </w:r>
      <w:r w:rsidR="00511F5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511F5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contact</w:t>
      </w:r>
      <w:r w:rsidR="00827096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their doctor/GP</w:t>
      </w:r>
      <w:r w:rsidR="00511F5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or</w:t>
      </w:r>
      <w:r w:rsidR="00511F5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111 </w:t>
      </w:r>
      <w:r w:rsidR="00511F5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(NHS online)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and to follow their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recomm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endations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child returning to school or not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self-isolating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testing</w:t>
      </w:r>
      <w:r w:rsidR="00622A7E" w:rsidRPr="00F209B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etc. (</w:t>
      </w:r>
      <w:r w:rsidR="00B408A2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test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ing</w:t>
      </w:r>
      <w:r w:rsidR="00B408A2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can be done via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NHS 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or privately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- 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Call</w:t>
      </w:r>
      <w:r w:rsidR="00511F5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111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and</w:t>
      </w:r>
      <w:r w:rsidR="00511F5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119</w:t>
      </w:r>
      <w:r w:rsidR="001A039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)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.</w:t>
      </w:r>
    </w:p>
    <w:p w:rsidR="00C3122E" w:rsidRPr="00F209BC" w:rsidRDefault="00F209BC" w:rsidP="0055456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In</w:t>
      </w:r>
      <w:r w:rsidR="00C3122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cas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e</w:t>
      </w:r>
      <w:r w:rsidR="00C3122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="00902986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NHS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recommends testing</w:t>
      </w:r>
      <w:r w:rsidR="00902986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,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we thank you in advance for informing </w:t>
      </w:r>
      <w:r w:rsidR="006E4CF0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the School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of the result - positive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or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negative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>–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Pr="00F209BC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val="en-GB"/>
        </w:rPr>
        <w:t>by e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val="en-GB"/>
        </w:rPr>
        <w:t>mail</w:t>
      </w:r>
      <w:r w:rsidR="00622A7E" w:rsidRPr="00F209BC"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  <w:t xml:space="preserve"> 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(</w:t>
      </w:r>
      <w:r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Primary school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Headmaster</w:t>
      </w:r>
      <w:r w:rsidR="00984A45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;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in Secondary classes, the 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CPE 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of the child’s year group and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- </w:t>
      </w:r>
      <w:r w:rsid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>always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>–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</w:t>
      </w:r>
      <w:r w:rsid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>the School’s medical centre</w:t>
      </w:r>
      <w:r w:rsidR="00622A7E" w:rsidRPr="00F209BC">
        <w:rPr>
          <w:rFonts w:asciiTheme="minorHAnsi" w:hAnsiTheme="minorHAnsi" w:cstheme="minorHAnsi"/>
          <w:color w:val="222222"/>
          <w:sz w:val="22"/>
          <w:szCs w:val="22"/>
          <w:lang w:val="en-GB"/>
        </w:rPr>
        <w:t>).</w:t>
      </w:r>
    </w:p>
    <w:p w:rsidR="000F19B0" w:rsidRPr="00F209BC" w:rsidRDefault="000F19B0" w:rsidP="0055456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</w:p>
    <w:p w:rsidR="00CB53D4" w:rsidRPr="00F209BC" w:rsidRDefault="00CB53D4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en-GB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370"/>
        <w:gridCol w:w="2172"/>
        <w:gridCol w:w="3923"/>
      </w:tblGrid>
      <w:tr w:rsidR="000F19B0" w:rsidRPr="000F79BF" w:rsidTr="000F19B0">
        <w:trPr>
          <w:trHeight w:val="555"/>
        </w:trPr>
        <w:tc>
          <w:tcPr>
            <w:tcW w:w="7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F19B0" w:rsidRPr="000F19B0" w:rsidRDefault="006E4CF0" w:rsidP="000F19B0">
            <w:pPr>
              <w:spacing w:after="20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PRIMARY</w:t>
            </w: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Ecole primaire South Kensington</w:t>
            </w: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Philippe Corbet</w:t>
            </w:r>
          </w:p>
        </w:tc>
        <w:tc>
          <w:tcPr>
            <w:tcW w:w="3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8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val="en-GB" w:eastAsia="en-GB"/>
                </w:rPr>
                <w:t>direction.sk@lyceefrancais.org.uk</w:t>
              </w:r>
            </w:hyperlink>
          </w:p>
        </w:tc>
      </w:tr>
      <w:tr w:rsidR="000F19B0" w:rsidRPr="000F79BF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Ecole primaire André Malraux</w:t>
            </w: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Aurélie Exbrayat</w:t>
            </w:r>
          </w:p>
        </w:tc>
        <w:tc>
          <w:tcPr>
            <w:tcW w:w="3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9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val="en-GB" w:eastAsia="en-GB"/>
                </w:rPr>
                <w:t>direction.malraux@lyceefrancais.org.uk</w:t>
              </w:r>
            </w:hyperlink>
          </w:p>
        </w:tc>
      </w:tr>
      <w:tr w:rsidR="000F19B0" w:rsidRPr="000F79BF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Ecole primaire Marie d'Orliac</w:t>
            </w:r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Blaise </w:t>
            </w: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Fenart</w:t>
            </w:r>
            <w:proofErr w:type="spellEnd"/>
          </w:p>
        </w:tc>
        <w:tc>
          <w:tcPr>
            <w:tcW w:w="3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0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val="en-GB" w:eastAsia="en-GB"/>
                </w:rPr>
                <w:t>direction.fulham@lyceefrancais.org.uk</w:t>
              </w:r>
            </w:hyperlink>
          </w:p>
        </w:tc>
      </w:tr>
      <w:tr w:rsidR="000F19B0" w:rsidRPr="000F79BF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FFFFF"/>
              <w:left w:val="single" w:sz="8" w:space="0" w:color="FFFFFF"/>
              <w:bottom w:val="single" w:sz="8" w:space="0" w:color="F5F5F5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Ecole primaire </w:t>
            </w:r>
            <w:proofErr w:type="spellStart"/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Wix</w:t>
            </w:r>
            <w:proofErr w:type="spellEnd"/>
          </w:p>
        </w:tc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8" w:space="0" w:color="F5F5F5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Patrick Bonnefoy</w:t>
            </w:r>
          </w:p>
        </w:tc>
        <w:tc>
          <w:tcPr>
            <w:tcW w:w="3923" w:type="dxa"/>
            <w:tcBorders>
              <w:top w:val="single" w:sz="8" w:space="0" w:color="FFFFFF"/>
              <w:left w:val="single" w:sz="8" w:space="0" w:color="FFFFFF"/>
              <w:bottom w:val="single" w:sz="8" w:space="0" w:color="F5F5F5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1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val="en-GB" w:eastAsia="en-GB"/>
                </w:rPr>
                <w:t>direction.wix@lyceefrancais.org.uk</w:t>
              </w:r>
            </w:hyperlink>
          </w:p>
        </w:tc>
      </w:tr>
      <w:tr w:rsidR="000F19B0" w:rsidRPr="000F19B0" w:rsidTr="000F19B0">
        <w:trPr>
          <w:trHeight w:val="555"/>
        </w:trPr>
        <w:tc>
          <w:tcPr>
            <w:tcW w:w="7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F19B0" w:rsidRPr="000F19B0" w:rsidRDefault="006E4CF0" w:rsidP="000F19B0">
            <w:pPr>
              <w:spacing w:after="200" w:line="276" w:lineRule="auto"/>
              <w:ind w:left="115" w:right="115"/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SECONDARY</w:t>
            </w:r>
          </w:p>
        </w:tc>
        <w:tc>
          <w:tcPr>
            <w:tcW w:w="337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6E4CF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6èmes </w:t>
            </w:r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and</w:t>
            </w: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5èmes</w:t>
            </w:r>
          </w:p>
        </w:tc>
        <w:tc>
          <w:tcPr>
            <w:tcW w:w="2172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Audrey </w:t>
            </w: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Porceddu</w:t>
            </w:r>
            <w:proofErr w:type="spellEnd"/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2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aporceddu@lyceefrancais.org.uk</w:t>
              </w:r>
            </w:hyperlink>
          </w:p>
        </w:tc>
      </w:tr>
      <w:tr w:rsidR="000F19B0" w:rsidRPr="000F19B0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5F5F5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6E4CF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4èmes </w:t>
            </w:r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and</w:t>
            </w: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3èmes</w:t>
            </w:r>
          </w:p>
        </w:tc>
        <w:tc>
          <w:tcPr>
            <w:tcW w:w="2172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Cébastien</w:t>
            </w:r>
            <w:proofErr w:type="spellEnd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Gnahoré</w:t>
            </w:r>
            <w:proofErr w:type="spellEnd"/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3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cgnahore@lyceefrancais.org.uk</w:t>
              </w:r>
            </w:hyperlink>
          </w:p>
        </w:tc>
      </w:tr>
      <w:tr w:rsidR="000F19B0" w:rsidRPr="000F19B0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5F5F5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6E4CF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2des (1-4) </w:t>
            </w:r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and</w:t>
            </w: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Terminales</w:t>
            </w:r>
          </w:p>
        </w:tc>
        <w:tc>
          <w:tcPr>
            <w:tcW w:w="2172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Pascale Rivière</w:t>
            </w:r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4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priviere@lyceefrancais.org.uk</w:t>
              </w:r>
            </w:hyperlink>
          </w:p>
        </w:tc>
      </w:tr>
      <w:tr w:rsidR="000F19B0" w:rsidRPr="000F19B0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5F5F5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6E4CF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2de (5-8) </w:t>
            </w:r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and</w:t>
            </w: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1</w:t>
            </w: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position w:val="7"/>
                <w:sz w:val="22"/>
                <w:szCs w:val="22"/>
                <w:vertAlign w:val="superscript"/>
                <w:lang w:eastAsia="en-GB"/>
              </w:rPr>
              <w:t>ères</w:t>
            </w:r>
          </w:p>
        </w:tc>
        <w:tc>
          <w:tcPr>
            <w:tcW w:w="2172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Laurent </w:t>
            </w: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Sagot</w:t>
            </w:r>
            <w:proofErr w:type="spellEnd"/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5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lsagot@lyceefrancais.org.uk</w:t>
              </w:r>
            </w:hyperlink>
          </w:p>
        </w:tc>
      </w:tr>
      <w:tr w:rsidR="000F19B0" w:rsidRPr="000F19B0" w:rsidTr="000F19B0">
        <w:trPr>
          <w:trHeight w:val="555"/>
        </w:trPr>
        <w:tc>
          <w:tcPr>
            <w:tcW w:w="7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5F5F5"/>
            </w:tcBorders>
            <w:vAlign w:val="center"/>
            <w:hideMark/>
          </w:tcPr>
          <w:p w:rsidR="000F19B0" w:rsidRPr="000F19B0" w:rsidRDefault="000F19B0" w:rsidP="000F19B0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3370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British Section</w:t>
            </w:r>
          </w:p>
        </w:tc>
        <w:tc>
          <w:tcPr>
            <w:tcW w:w="2172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Isabelle </w:t>
            </w:r>
            <w:proofErr w:type="spellStart"/>
            <w:r w:rsidRPr="000F19B0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  <w:lang w:eastAsia="en-GB"/>
              </w:rPr>
              <w:t>Feurtet</w:t>
            </w:r>
            <w:proofErr w:type="spellEnd"/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single" w:sz="8" w:space="0" w:color="F5F5F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color w:val="000000" w:themeColor="text1"/>
                <w:kern w:val="24"/>
                <w:sz w:val="16"/>
                <w:szCs w:val="16"/>
                <w:lang w:eastAsia="en-GB"/>
              </w:rPr>
              <w:t> </w:t>
            </w:r>
            <w:hyperlink r:id="rId16" w:history="1">
              <w:r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ifeurtet@lyceefrancais.org.uk</w:t>
              </w:r>
            </w:hyperlink>
          </w:p>
        </w:tc>
      </w:tr>
      <w:tr w:rsidR="000F19B0" w:rsidRPr="000F19B0" w:rsidTr="000F19B0">
        <w:trPr>
          <w:trHeight w:val="788"/>
        </w:trPr>
        <w:tc>
          <w:tcPr>
            <w:tcW w:w="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F19B0" w:rsidRPr="00550F98" w:rsidRDefault="006E4CF0" w:rsidP="000F19B0">
            <w:pPr>
              <w:spacing w:after="200" w:line="276" w:lineRule="auto"/>
              <w:ind w:left="115" w:right="115"/>
              <w:jc w:val="center"/>
              <w:rPr>
                <w:rFonts w:ascii="Arial" w:hAnsi="Arial" w:cs="Arial"/>
                <w:color w:val="D92240"/>
                <w:sz w:val="36"/>
                <w:szCs w:val="36"/>
                <w:lang w:val="en-GB" w:eastAsia="en-GB"/>
              </w:rPr>
            </w:pPr>
            <w:r>
              <w:rPr>
                <w:rFonts w:ascii="Calibri" w:eastAsia="Calibri" w:hAnsi="Calibri"/>
                <w:b/>
                <w:bCs/>
                <w:color w:val="D92240"/>
                <w:kern w:val="24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42" w:type="dxa"/>
            <w:gridSpan w:val="2"/>
            <w:tcBorders>
              <w:top w:val="single" w:sz="8" w:space="0" w:color="F5F5F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0F19B0" w:rsidP="006E4CF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0F19B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Infirmerie – </w:t>
            </w:r>
            <w:proofErr w:type="spellStart"/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>Medical</w:t>
            </w:r>
            <w:proofErr w:type="spellEnd"/>
            <w:r w:rsidR="006E4CF0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Centre</w:t>
            </w:r>
          </w:p>
        </w:tc>
        <w:tc>
          <w:tcPr>
            <w:tcW w:w="3923" w:type="dxa"/>
            <w:tcBorders>
              <w:top w:val="single" w:sz="8" w:space="0" w:color="F5F5F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9B0" w:rsidRPr="000F19B0" w:rsidRDefault="00876A12" w:rsidP="000F19B0">
            <w:pPr>
              <w:spacing w:line="276" w:lineRule="auto"/>
              <w:ind w:left="144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hyperlink r:id="rId17" w:history="1">
              <w:r w:rsidR="000F19B0" w:rsidRPr="000F19B0">
                <w:rPr>
                  <w:rFonts w:ascii="Calibri" w:eastAsia="Calibri" w:hAnsi="Calibri"/>
                  <w:color w:val="0000FF"/>
                  <w:kern w:val="24"/>
                  <w:sz w:val="22"/>
                  <w:szCs w:val="22"/>
                  <w:u w:val="single"/>
                  <w:lang w:eastAsia="en-GB"/>
                </w:rPr>
                <w:t>infirmerie@lyceefrancais.org.uk</w:t>
              </w:r>
            </w:hyperlink>
          </w:p>
        </w:tc>
      </w:tr>
    </w:tbl>
    <w:p w:rsidR="000F19B0" w:rsidRDefault="000F19B0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0F19B0" w:rsidRDefault="000F19B0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0F19B0" w:rsidRDefault="000F19B0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0F19B0" w:rsidRDefault="000F19B0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0F19B0" w:rsidRDefault="000F19B0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3644F6" w:rsidRDefault="003644F6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4EBAB7"/>
          <w:sz w:val="22"/>
          <w:szCs w:val="22"/>
        </w:rPr>
      </w:pPr>
    </w:p>
    <w:p w:rsidR="00362E41" w:rsidRPr="006E4CF0" w:rsidRDefault="006E4CF0" w:rsidP="0055456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6E4CF0"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lastRenderedPageBreak/>
        <w:t>IF THE</w:t>
      </w:r>
      <w:r w:rsidR="000639F4" w:rsidRPr="006E4CF0"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t xml:space="preserve"> TEST </w:t>
      </w:r>
      <w:r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t xml:space="preserve">RESULT </w:t>
      </w:r>
      <w:r w:rsidRPr="006E4CF0"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t>IS</w:t>
      </w:r>
      <w:r w:rsidR="000639F4" w:rsidRPr="006E4CF0"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4EBAB7"/>
          <w:sz w:val="22"/>
          <w:szCs w:val="22"/>
          <w:lang w:val="en-GB"/>
        </w:rPr>
        <w:t>NEGATIVE</w:t>
      </w:r>
      <w:r w:rsidR="00362E41"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: </w:t>
      </w:r>
    </w:p>
    <w:p w:rsidR="00362E41" w:rsidRPr="006E4CF0" w:rsidRDefault="006E4CF0" w:rsidP="00550F9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>The pupil and their siblings can return to school after symptoms subside or disappear</w:t>
      </w:r>
      <w:r>
        <w:rPr>
          <w:rFonts w:asciiTheme="minorHAnsi" w:hAnsiTheme="minorHAnsi" w:cstheme="minorHAnsi"/>
          <w:color w:val="222222"/>
          <w:sz w:val="22"/>
          <w:szCs w:val="22"/>
          <w:lang w:val="en-GB"/>
        </w:rPr>
        <w:t>.</w:t>
      </w:r>
    </w:p>
    <w:p w:rsidR="00550F98" w:rsidRPr="006E4CF0" w:rsidRDefault="00550F98" w:rsidP="00554567">
      <w:pPr>
        <w:shd w:val="clear" w:color="auto" w:fill="FFFFFF"/>
        <w:jc w:val="both"/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</w:pPr>
    </w:p>
    <w:p w:rsidR="00362E41" w:rsidRPr="006E4CF0" w:rsidRDefault="006E4CF0" w:rsidP="0055456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6E4CF0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IF THE</w:t>
      </w:r>
      <w:r w:rsidR="008628F7" w:rsidRPr="006E4CF0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TEST </w:t>
      </w:r>
      <w:r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IS</w:t>
      </w:r>
      <w:r w:rsidR="008628F7" w:rsidRPr="006E4CF0"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 xml:space="preserve"> POSITI</w:t>
      </w:r>
      <w:r>
        <w:rPr>
          <w:rFonts w:asciiTheme="minorHAnsi" w:hAnsiTheme="minorHAnsi" w:cstheme="minorHAnsi"/>
          <w:b/>
          <w:color w:val="D92240"/>
          <w:sz w:val="22"/>
          <w:szCs w:val="22"/>
          <w:lang w:val="en-GB"/>
        </w:rPr>
        <w:t>VE</w:t>
      </w:r>
      <w:r w:rsidR="00362E41"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: </w:t>
      </w:r>
    </w:p>
    <w:p w:rsidR="00362E41" w:rsidRPr="00626339" w:rsidRDefault="006E4CF0" w:rsidP="00550F9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>Follow</w:t>
      </w:r>
      <w:r w:rsidR="00362E41"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NHS</w:t>
      </w:r>
      <w:r w:rsidRPr="006E4CF0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 recommendations regarding your child’s return to school</w:t>
      </w:r>
      <w:r w:rsidR="00626339">
        <w:rPr>
          <w:rFonts w:asciiTheme="minorHAnsi" w:hAnsiTheme="minorHAnsi" w:cstheme="minorHAnsi"/>
          <w:color w:val="222222"/>
          <w:sz w:val="22"/>
          <w:szCs w:val="22"/>
          <w:lang w:val="en-GB"/>
        </w:rPr>
        <w:t>:</w:t>
      </w:r>
    </w:p>
    <w:p w:rsidR="00902986" w:rsidRPr="006E4CF0" w:rsidRDefault="00626339" w:rsidP="00550F98">
      <w:pPr>
        <w:pStyle w:val="ListParagraph"/>
        <w:numPr>
          <w:ilvl w:val="0"/>
          <w:numId w:val="18"/>
        </w:num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lang w:val="en-GB"/>
        </w:rPr>
      </w:pPr>
      <w:r>
        <w:rPr>
          <w:rFonts w:asciiTheme="minorHAnsi" w:hAnsiTheme="minorHAnsi" w:cstheme="minorHAnsi"/>
          <w:color w:val="222222"/>
          <w:lang w:val="en-GB"/>
        </w:rPr>
        <w:t>Remain self-isolated for 10 days after symptoms first appeared / 10 days after testing if they are asymptomatic</w:t>
      </w:r>
      <w:r w:rsidR="00902986" w:rsidRPr="006E4CF0">
        <w:rPr>
          <w:rFonts w:asciiTheme="minorHAnsi" w:hAnsiTheme="minorHAnsi" w:cstheme="minorHAnsi"/>
          <w:color w:val="222222"/>
          <w:lang w:val="en-GB"/>
        </w:rPr>
        <w:t xml:space="preserve">. </w:t>
      </w:r>
    </w:p>
    <w:p w:rsidR="00902986" w:rsidRPr="006E4CF0" w:rsidRDefault="006E4CF0" w:rsidP="00DE3B31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222222"/>
          <w:lang w:val="en-GB"/>
        </w:rPr>
      </w:pPr>
      <w:r w:rsidRPr="006E4CF0">
        <w:rPr>
          <w:rFonts w:asciiTheme="minorHAnsi" w:hAnsiTheme="minorHAnsi" w:cstheme="minorHAnsi"/>
          <w:color w:val="222222"/>
          <w:lang w:val="en-GB"/>
        </w:rPr>
        <w:t>After the self-isolation period</w:t>
      </w:r>
      <w:r w:rsidR="003C77D5">
        <w:rPr>
          <w:rFonts w:asciiTheme="minorHAnsi" w:hAnsiTheme="minorHAnsi" w:cstheme="minorHAnsi"/>
          <w:color w:val="222222"/>
          <w:lang w:val="en-GB"/>
        </w:rPr>
        <w:t xml:space="preserve"> – </w:t>
      </w:r>
    </w:p>
    <w:p w:rsidR="003C77D5" w:rsidRDefault="006E4CF0" w:rsidP="003C77D5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3C77D5">
        <w:rPr>
          <w:rFonts w:asciiTheme="minorHAnsi" w:hAnsiTheme="minorHAnsi" w:cstheme="minorHAnsi"/>
          <w:color w:val="222222"/>
          <w:lang w:val="en-GB"/>
        </w:rPr>
        <w:t>If the fever has disappeared</w:t>
      </w:r>
      <w:r w:rsidR="00902986" w:rsidRPr="003C77D5">
        <w:rPr>
          <w:rFonts w:asciiTheme="minorHAnsi" w:hAnsiTheme="minorHAnsi" w:cstheme="minorHAnsi"/>
          <w:color w:val="222222"/>
          <w:lang w:val="en-GB"/>
        </w:rPr>
        <w:t xml:space="preserve"> </w:t>
      </w:r>
      <w:r w:rsidR="00CC3488" w:rsidRPr="003C77D5">
        <w:rPr>
          <w:rFonts w:asciiTheme="minorHAnsi" w:hAnsiTheme="minorHAnsi" w:cstheme="minorHAnsi"/>
          <w:color w:val="222222"/>
          <w:lang w:val="en-GB"/>
        </w:rPr>
        <w:t>(</w:t>
      </w:r>
      <w:r w:rsidRPr="003C77D5">
        <w:rPr>
          <w:rFonts w:asciiTheme="minorHAnsi" w:hAnsiTheme="minorHAnsi" w:cstheme="minorHAnsi"/>
          <w:color w:val="222222"/>
          <w:lang w:val="en-GB"/>
        </w:rPr>
        <w:t xml:space="preserve">NB – </w:t>
      </w:r>
      <w:r w:rsidRPr="003C77D5">
        <w:rPr>
          <w:rFonts w:asciiTheme="minorHAnsi" w:hAnsiTheme="minorHAnsi" w:cstheme="minorHAnsi"/>
          <w:i/>
          <w:color w:val="222222"/>
          <w:lang w:val="en-GB"/>
        </w:rPr>
        <w:t>coughing and alteration/loss of sense of taste/smell</w:t>
      </w:r>
      <w:r w:rsidR="00CC3488" w:rsidRPr="003C77D5">
        <w:rPr>
          <w:rFonts w:asciiTheme="minorHAnsi" w:hAnsiTheme="minorHAnsi" w:cstheme="minorHAnsi"/>
          <w:i/>
          <w:color w:val="222222"/>
          <w:lang w:val="en-GB"/>
        </w:rPr>
        <w:t xml:space="preserve"> </w:t>
      </w:r>
      <w:r w:rsidRPr="003C77D5">
        <w:rPr>
          <w:rFonts w:asciiTheme="minorHAnsi" w:hAnsiTheme="minorHAnsi" w:cstheme="minorHAnsi"/>
          <w:i/>
          <w:color w:val="222222"/>
          <w:lang w:val="en-GB"/>
        </w:rPr>
        <w:t>symptoms can last for weeks after the infection has disappeared</w:t>
      </w:r>
      <w:r w:rsidR="00CC3488" w:rsidRPr="003C77D5">
        <w:rPr>
          <w:rFonts w:asciiTheme="minorHAnsi" w:hAnsiTheme="minorHAnsi" w:cstheme="minorHAnsi"/>
          <w:color w:val="222222"/>
          <w:lang w:val="en-GB"/>
        </w:rPr>
        <w:t xml:space="preserve">) </w:t>
      </w:r>
      <w:r w:rsidR="00902986" w:rsidRPr="003C77D5">
        <w:rPr>
          <w:rFonts w:asciiTheme="minorHAnsi" w:hAnsiTheme="minorHAnsi" w:cstheme="minorHAnsi"/>
          <w:color w:val="222222"/>
          <w:lang w:val="en-GB"/>
        </w:rPr>
        <w:t xml:space="preserve">/ </w:t>
      </w:r>
      <w:r w:rsidRPr="003C77D5">
        <w:rPr>
          <w:rFonts w:asciiTheme="minorHAnsi" w:hAnsiTheme="minorHAnsi" w:cstheme="minorHAnsi"/>
          <w:color w:val="222222"/>
          <w:lang w:val="en-GB"/>
        </w:rPr>
        <w:t>if no symptom appears</w:t>
      </w:r>
      <w:r w:rsidR="00902986" w:rsidRPr="003C77D5">
        <w:rPr>
          <w:rFonts w:asciiTheme="minorHAnsi" w:hAnsiTheme="minorHAnsi" w:cstheme="minorHAnsi"/>
          <w:color w:val="222222"/>
          <w:lang w:val="en-GB"/>
        </w:rPr>
        <w:t xml:space="preserve">, </w:t>
      </w:r>
      <w:r w:rsidRPr="003C77D5">
        <w:rPr>
          <w:rFonts w:asciiTheme="minorHAnsi" w:hAnsiTheme="minorHAnsi" w:cstheme="minorHAnsi"/>
          <w:color w:val="222222"/>
          <w:lang w:val="en-GB"/>
        </w:rPr>
        <w:t>the pupil can return to class</w:t>
      </w:r>
      <w:r w:rsidR="00CC3488" w:rsidRPr="003C77D5">
        <w:rPr>
          <w:rFonts w:asciiTheme="minorHAnsi" w:hAnsiTheme="minorHAnsi" w:cstheme="minorHAnsi"/>
          <w:color w:val="222222"/>
          <w:lang w:val="en-GB"/>
        </w:rPr>
        <w:t>.</w:t>
      </w:r>
    </w:p>
    <w:p w:rsidR="00DE3B31" w:rsidRPr="003C77D5" w:rsidRDefault="003C77D5" w:rsidP="003C77D5">
      <w:pPr>
        <w:pStyle w:val="ListParagraph"/>
        <w:numPr>
          <w:ilvl w:val="1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>
        <w:rPr>
          <w:rFonts w:asciiTheme="minorHAnsi" w:hAnsiTheme="minorHAnsi" w:cstheme="minorHAnsi"/>
          <w:color w:val="222222"/>
          <w:lang w:val="en-GB"/>
        </w:rPr>
        <w:t>If the fever continues, remain isolated and seek medical advice (GP/NHS).</w:t>
      </w:r>
      <w:r w:rsidR="00CC3488" w:rsidRPr="003C77D5">
        <w:rPr>
          <w:rFonts w:asciiTheme="minorHAnsi" w:hAnsiTheme="minorHAnsi" w:cstheme="minorHAnsi"/>
          <w:color w:val="222222"/>
          <w:lang w:val="en-GB"/>
        </w:rPr>
        <w:t xml:space="preserve"> </w:t>
      </w:r>
    </w:p>
    <w:p w:rsidR="00DE3B31" w:rsidRPr="003C77D5" w:rsidRDefault="00FA216D" w:rsidP="00DE3B31">
      <w:pPr>
        <w:shd w:val="clear" w:color="auto" w:fill="FFFFFF"/>
        <w:ind w:left="360"/>
        <w:jc w:val="both"/>
        <w:rPr>
          <w:rFonts w:asciiTheme="minorHAnsi" w:hAnsiTheme="minorHAnsi" w:cstheme="minorHAnsi"/>
          <w:color w:val="222222"/>
          <w:lang w:val="en-GB"/>
        </w:rPr>
      </w:pPr>
      <w:r w:rsidRPr="00DE3B31">
        <w:rPr>
          <w:rFonts w:asciiTheme="minorHAnsi" w:hAnsiTheme="minorHAnsi" w:cstheme="minorHAnsi"/>
          <w:color w:val="222222"/>
          <w:lang w:val="en-GB"/>
        </w:rPr>
        <w:t xml:space="preserve"> </w:t>
      </w:r>
    </w:p>
    <w:p w:rsidR="00DE3B31" w:rsidRPr="00DE3B31" w:rsidRDefault="00DE3B31" w:rsidP="00DE3B31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DE3B31">
        <w:rPr>
          <w:rFonts w:asciiTheme="minorHAnsi" w:hAnsiTheme="minorHAnsi" w:cstheme="minorHAnsi"/>
          <w:b/>
          <w:color w:val="222222"/>
          <w:lang w:val="en-GB"/>
        </w:rPr>
        <w:t>REGARDING SIBLINGS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</w:t>
      </w:r>
      <w:r w:rsidRPr="00DE3B31">
        <w:rPr>
          <w:rFonts w:asciiTheme="minorHAnsi" w:hAnsiTheme="minorHAnsi" w:cstheme="minorHAnsi"/>
          <w:color w:val="222222"/>
          <w:lang w:val="en-GB"/>
        </w:rPr>
        <w:t>attending the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</w:t>
      </w:r>
      <w:proofErr w:type="spellStart"/>
      <w:r w:rsidRPr="00DE3B31">
        <w:rPr>
          <w:rFonts w:asciiTheme="minorHAnsi" w:hAnsiTheme="minorHAnsi" w:cstheme="minorHAnsi"/>
          <w:color w:val="222222"/>
          <w:lang w:val="en-GB"/>
        </w:rPr>
        <w:t>Lycée</w:t>
      </w:r>
      <w:proofErr w:type="spellEnd"/>
    </w:p>
    <w:p w:rsidR="00DE3B31" w:rsidRPr="00DE3B31" w:rsidRDefault="00DE3B31" w:rsidP="00DE3B31">
      <w:pPr>
        <w:pStyle w:val="ListParagraph"/>
        <w:numPr>
          <w:ilvl w:val="1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DE3B31">
        <w:rPr>
          <w:rFonts w:asciiTheme="minorHAnsi" w:hAnsiTheme="minorHAnsi" w:cstheme="minorHAnsi"/>
          <w:color w:val="222222"/>
          <w:lang w:val="en-GB"/>
        </w:rPr>
        <w:t>The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NHS 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recommends a 14-day self-isolation period for </w:t>
      </w:r>
      <w:r w:rsidR="001C6639">
        <w:rPr>
          <w:rFonts w:asciiTheme="minorHAnsi" w:hAnsiTheme="minorHAnsi" w:cstheme="minorHAnsi"/>
          <w:color w:val="222222"/>
          <w:lang w:val="en-GB"/>
        </w:rPr>
        <w:t>all other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household</w:t>
      </w:r>
      <w:r w:rsidR="001C6639">
        <w:rPr>
          <w:rFonts w:asciiTheme="minorHAnsi" w:hAnsiTheme="minorHAnsi" w:cstheme="minorHAnsi"/>
          <w:color w:val="222222"/>
          <w:lang w:val="en-GB"/>
        </w:rPr>
        <w:t xml:space="preserve"> members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(including siblings)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. </w:t>
      </w:r>
      <w:r w:rsidRPr="00DE3B31">
        <w:rPr>
          <w:rFonts w:asciiTheme="minorHAnsi" w:hAnsiTheme="minorHAnsi" w:cstheme="minorHAnsi"/>
          <w:color w:val="222222"/>
          <w:lang w:val="en-GB"/>
        </w:rPr>
        <w:t>These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14 </w:t>
      </w:r>
      <w:r w:rsidRPr="00DE3B31">
        <w:rPr>
          <w:rFonts w:asciiTheme="minorHAnsi" w:hAnsiTheme="minorHAnsi" w:cstheme="minorHAnsi"/>
          <w:color w:val="222222"/>
          <w:lang w:val="en-GB"/>
        </w:rPr>
        <w:t>days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</w:t>
      </w:r>
      <w:r w:rsidRPr="00DE3B31">
        <w:rPr>
          <w:rFonts w:asciiTheme="minorHAnsi" w:hAnsiTheme="minorHAnsi" w:cstheme="minorHAnsi"/>
          <w:color w:val="222222"/>
          <w:lang w:val="en-GB"/>
        </w:rPr>
        <w:t>start on the day when the person tested positive first developed symptoms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(</w:t>
      </w:r>
      <w:r>
        <w:rPr>
          <w:rFonts w:asciiTheme="minorHAnsi" w:hAnsiTheme="minorHAnsi" w:cstheme="minorHAnsi"/>
          <w:color w:val="222222"/>
          <w:lang w:val="en-GB"/>
        </w:rPr>
        <w:t xml:space="preserve">or on the </w:t>
      </w:r>
      <w:proofErr w:type="gramStart"/>
      <w:r>
        <w:rPr>
          <w:rFonts w:asciiTheme="minorHAnsi" w:hAnsiTheme="minorHAnsi" w:cstheme="minorHAnsi"/>
          <w:color w:val="222222"/>
          <w:lang w:val="en-GB"/>
        </w:rPr>
        <w:t>day</w:t>
      </w:r>
      <w:proofErr w:type="gramEnd"/>
      <w:r>
        <w:rPr>
          <w:rFonts w:asciiTheme="minorHAnsi" w:hAnsiTheme="minorHAnsi" w:cstheme="minorHAnsi"/>
          <w:color w:val="222222"/>
          <w:lang w:val="en-GB"/>
        </w:rPr>
        <w:t xml:space="preserve"> they were tested for</w:t>
      </w:r>
      <w:r w:rsidRPr="00DE3B31">
        <w:rPr>
          <w:rFonts w:asciiTheme="minorHAnsi" w:hAnsiTheme="minorHAnsi" w:cstheme="minorHAnsi"/>
          <w:color w:val="222222"/>
          <w:lang w:val="en-GB"/>
        </w:rPr>
        <w:t xml:space="preserve"> </w:t>
      </w:r>
      <w:r>
        <w:rPr>
          <w:rFonts w:asciiTheme="minorHAnsi" w:hAnsiTheme="minorHAnsi" w:cstheme="minorHAnsi"/>
          <w:color w:val="222222"/>
          <w:lang w:val="en-GB"/>
        </w:rPr>
        <w:t>asymptomatic</w:t>
      </w:r>
      <w:r w:rsidR="003C77D5">
        <w:rPr>
          <w:rFonts w:asciiTheme="minorHAnsi" w:hAnsiTheme="minorHAnsi" w:cstheme="minorHAnsi"/>
          <w:color w:val="222222"/>
          <w:lang w:val="en-GB"/>
        </w:rPr>
        <w:t xml:space="preserve"> people</w:t>
      </w:r>
      <w:r w:rsidRPr="00DE3B31">
        <w:rPr>
          <w:rFonts w:asciiTheme="minorHAnsi" w:hAnsiTheme="minorHAnsi" w:cstheme="minorHAnsi"/>
          <w:color w:val="222222"/>
          <w:lang w:val="en-GB"/>
        </w:rPr>
        <w:t>).</w:t>
      </w:r>
    </w:p>
    <w:p w:rsidR="00DE3B31" w:rsidRPr="003C77D5" w:rsidRDefault="003C77D5" w:rsidP="00DE3B31">
      <w:pPr>
        <w:pStyle w:val="ListParagraph"/>
        <w:numPr>
          <w:ilvl w:val="1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3C77D5">
        <w:rPr>
          <w:rFonts w:asciiTheme="minorHAnsi" w:hAnsiTheme="minorHAnsi" w:cstheme="minorHAnsi"/>
          <w:color w:val="222222"/>
          <w:lang w:val="en-GB"/>
        </w:rPr>
        <w:t>If another household member develops symptoms during the 14-day period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>,</w:t>
      </w:r>
    </w:p>
    <w:p w:rsidR="00DE3B31" w:rsidRPr="003C77D5" w:rsidRDefault="003C77D5" w:rsidP="00DE3B31">
      <w:pPr>
        <w:pStyle w:val="ListParagraph"/>
        <w:numPr>
          <w:ilvl w:val="2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3C77D5">
        <w:rPr>
          <w:rFonts w:asciiTheme="minorHAnsi" w:hAnsiTheme="minorHAnsi" w:cstheme="minorHAnsi"/>
          <w:color w:val="222222"/>
          <w:lang w:val="en-GB"/>
        </w:rPr>
        <w:t>In case they test positive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 xml:space="preserve">, NHS </w:t>
      </w:r>
      <w:r w:rsidRPr="003C77D5">
        <w:rPr>
          <w:rFonts w:asciiTheme="minorHAnsi" w:hAnsiTheme="minorHAnsi" w:cstheme="minorHAnsi"/>
          <w:color w:val="222222"/>
          <w:lang w:val="en-GB"/>
        </w:rPr>
        <w:t>recommends self-isolatin</w:t>
      </w:r>
      <w:r w:rsidR="00BD3786">
        <w:rPr>
          <w:rFonts w:asciiTheme="minorHAnsi" w:hAnsiTheme="minorHAnsi" w:cstheme="minorHAnsi"/>
          <w:color w:val="222222"/>
          <w:lang w:val="en-GB"/>
        </w:rPr>
        <w:t>g</w:t>
      </w:r>
      <w:r w:rsidRPr="003C77D5">
        <w:rPr>
          <w:rFonts w:asciiTheme="minorHAnsi" w:hAnsiTheme="minorHAnsi" w:cstheme="minorHAnsi"/>
          <w:color w:val="222222"/>
          <w:lang w:val="en-GB"/>
        </w:rPr>
        <w:t xml:space="preserve"> for 10 days after the symptoms appeared</w:t>
      </w:r>
      <w:r>
        <w:rPr>
          <w:rFonts w:asciiTheme="minorHAnsi" w:hAnsiTheme="minorHAnsi" w:cstheme="minorHAnsi"/>
          <w:color w:val="222222"/>
          <w:lang w:val="en-GB"/>
        </w:rPr>
        <w:t>.</w:t>
      </w:r>
    </w:p>
    <w:p w:rsidR="00DE3B31" w:rsidRPr="003C77D5" w:rsidRDefault="003C77D5" w:rsidP="00DE3B31">
      <w:pPr>
        <w:pStyle w:val="ListParagraph"/>
        <w:numPr>
          <w:ilvl w:val="2"/>
          <w:numId w:val="20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3C77D5">
        <w:rPr>
          <w:rFonts w:asciiTheme="minorHAnsi" w:hAnsiTheme="minorHAnsi" w:cstheme="minorHAnsi"/>
          <w:color w:val="222222"/>
          <w:lang w:val="en-GB"/>
        </w:rPr>
        <w:t>In case they test negative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>,</w:t>
      </w:r>
      <w:bookmarkStart w:id="0" w:name="_GoBack"/>
      <w:bookmarkEnd w:id="0"/>
      <w:r w:rsidR="00DE3B31" w:rsidRPr="003C77D5">
        <w:rPr>
          <w:rFonts w:asciiTheme="minorHAnsi" w:hAnsiTheme="minorHAnsi" w:cstheme="minorHAnsi"/>
          <w:color w:val="222222"/>
          <w:lang w:val="en-GB"/>
        </w:rPr>
        <w:t xml:space="preserve"> </w:t>
      </w:r>
      <w:r w:rsidRPr="003C77D5">
        <w:rPr>
          <w:rFonts w:asciiTheme="minorHAnsi" w:hAnsiTheme="minorHAnsi" w:cstheme="minorHAnsi"/>
          <w:color w:val="222222"/>
          <w:lang w:val="en-GB"/>
        </w:rPr>
        <w:t xml:space="preserve">this household </w:t>
      </w:r>
      <w:r>
        <w:rPr>
          <w:rFonts w:asciiTheme="minorHAnsi" w:hAnsiTheme="minorHAnsi" w:cstheme="minorHAnsi"/>
          <w:color w:val="222222"/>
          <w:lang w:val="en-GB"/>
        </w:rPr>
        <w:t>member ca</w:t>
      </w:r>
      <w:r w:rsidRPr="003C77D5">
        <w:rPr>
          <w:rFonts w:asciiTheme="minorHAnsi" w:hAnsiTheme="minorHAnsi" w:cstheme="minorHAnsi"/>
          <w:color w:val="222222"/>
          <w:lang w:val="en-GB"/>
        </w:rPr>
        <w:t>n resume normal activitie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>s (</w:t>
      </w:r>
      <w:r w:rsidRPr="003C77D5">
        <w:rPr>
          <w:rFonts w:asciiTheme="minorHAnsi" w:hAnsiTheme="minorHAnsi" w:cstheme="minorHAnsi"/>
          <w:color w:val="222222"/>
          <w:lang w:val="en-GB"/>
        </w:rPr>
        <w:t>return to class for siblings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 xml:space="preserve">) </w:t>
      </w:r>
      <w:r>
        <w:rPr>
          <w:rFonts w:asciiTheme="minorHAnsi" w:hAnsiTheme="minorHAnsi" w:cstheme="minorHAnsi"/>
          <w:color w:val="222222"/>
          <w:lang w:val="en-GB"/>
        </w:rPr>
        <w:t>after the initial household 14-day isolation period</w:t>
      </w:r>
      <w:r w:rsidR="00DE3B31" w:rsidRPr="003C77D5">
        <w:rPr>
          <w:rFonts w:asciiTheme="minorHAnsi" w:hAnsiTheme="minorHAnsi" w:cstheme="minorHAnsi"/>
          <w:color w:val="222222"/>
          <w:lang w:val="en-GB"/>
        </w:rPr>
        <w:t>.</w:t>
      </w:r>
    </w:p>
    <w:p w:rsidR="00DE3B31" w:rsidRPr="003C77D5" w:rsidRDefault="00DE3B31" w:rsidP="00DE3B31">
      <w:pPr>
        <w:shd w:val="clear" w:color="auto" w:fill="FFFFFF"/>
        <w:ind w:left="360"/>
        <w:jc w:val="both"/>
        <w:rPr>
          <w:rFonts w:asciiTheme="minorHAnsi" w:hAnsiTheme="minorHAnsi" w:cstheme="minorHAnsi"/>
          <w:color w:val="222222"/>
          <w:lang w:val="en-GB"/>
        </w:rPr>
      </w:pPr>
    </w:p>
    <w:p w:rsidR="003644F6" w:rsidRPr="003644F6" w:rsidRDefault="006E4CF0" w:rsidP="00A35139">
      <w:pPr>
        <w:pStyle w:val="ListParagraph"/>
        <w:shd w:val="clear" w:color="auto" w:fill="FFFFFF"/>
        <w:ind w:left="0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REFERENCE LINKS</w:t>
      </w:r>
      <w:r w:rsidR="00902986" w:rsidRPr="00902986">
        <w:rPr>
          <w:rFonts w:asciiTheme="minorHAnsi" w:hAnsiTheme="minorHAnsi" w:cstheme="minorHAnsi"/>
          <w:b/>
          <w:color w:val="222222"/>
        </w:rPr>
        <w:t>:</w:t>
      </w:r>
    </w:p>
    <w:p w:rsidR="00362E41" w:rsidRPr="006E4CF0" w:rsidRDefault="006E4CF0" w:rsidP="00902986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222222"/>
          <w:lang w:val="en-GB"/>
        </w:rPr>
      </w:pPr>
      <w:r w:rsidRPr="006E4CF0">
        <w:rPr>
          <w:rFonts w:asciiTheme="minorHAnsi" w:hAnsiTheme="minorHAnsi" w:cstheme="minorHAnsi"/>
          <w:color w:val="222222"/>
          <w:lang w:val="en-GB"/>
        </w:rPr>
        <w:t xml:space="preserve">Stay at home guidance for households with a suspected or confirmed </w:t>
      </w:r>
      <w:r>
        <w:rPr>
          <w:rFonts w:asciiTheme="minorHAnsi" w:hAnsiTheme="minorHAnsi" w:cstheme="minorHAnsi"/>
          <w:color w:val="222222"/>
          <w:lang w:val="en-GB"/>
        </w:rPr>
        <w:t>case</w:t>
      </w:r>
    </w:p>
    <w:p w:rsidR="00902986" w:rsidRDefault="00876A12" w:rsidP="00902986">
      <w:pPr>
        <w:pStyle w:val="ListParagraph"/>
        <w:shd w:val="clear" w:color="auto" w:fill="FFFFFF"/>
        <w:ind w:left="360"/>
        <w:jc w:val="both"/>
        <w:rPr>
          <w:b/>
          <w:lang w:val="en-GB"/>
        </w:rPr>
      </w:pPr>
      <w:hyperlink r:id="rId18" w:history="1">
        <w:r w:rsidR="008E7A5A" w:rsidRPr="008E7A5A">
          <w:rPr>
            <w:rStyle w:val="Hyperlink"/>
            <w:b/>
            <w:color w:val="auto"/>
            <w:lang w:val="en-GB"/>
          </w:rPr>
          <w:t>https://www.gov.uk/government/publications/covid-19-stay-at-home-guidance/stay-at-home-guidance-for-households-with-possible-coronavirus-covid-19-infection</w:t>
        </w:r>
      </w:hyperlink>
      <w:r w:rsidR="008E7A5A" w:rsidRPr="008E7A5A">
        <w:rPr>
          <w:b/>
          <w:lang w:val="en-GB"/>
        </w:rPr>
        <w:t xml:space="preserve"> </w:t>
      </w:r>
    </w:p>
    <w:p w:rsidR="008E7A5A" w:rsidRPr="008E7A5A" w:rsidRDefault="008E7A5A" w:rsidP="00902986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b/>
          <w:u w:val="single"/>
          <w:lang w:val="en-GB"/>
        </w:rPr>
      </w:pPr>
    </w:p>
    <w:p w:rsidR="00B408A2" w:rsidRPr="00902986" w:rsidRDefault="008E7A5A" w:rsidP="00902986">
      <w:pPr>
        <w:pStyle w:val="ListParagraph"/>
        <w:numPr>
          <w:ilvl w:val="0"/>
          <w:numId w:val="18"/>
        </w:num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Information </w:t>
      </w:r>
      <w:proofErr w:type="spellStart"/>
      <w:r>
        <w:rPr>
          <w:rFonts w:asciiTheme="minorHAnsi" w:hAnsiTheme="minorHAnsi" w:cstheme="minorHAnsi"/>
          <w:color w:val="222222"/>
        </w:rPr>
        <w:t>regarding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symptoms</w:t>
      </w:r>
      <w:proofErr w:type="spellEnd"/>
    </w:p>
    <w:p w:rsidR="00C3122E" w:rsidRPr="00CC20A7" w:rsidRDefault="00876A12" w:rsidP="00902986">
      <w:pPr>
        <w:pStyle w:val="ListParagraph"/>
        <w:ind w:left="360"/>
        <w:jc w:val="both"/>
        <w:rPr>
          <w:b/>
        </w:rPr>
      </w:pPr>
      <w:hyperlink r:id="rId19" w:history="1">
        <w:r w:rsidR="00B408A2" w:rsidRPr="00CC20A7">
          <w:rPr>
            <w:rStyle w:val="Hyperlink"/>
            <w:b/>
            <w:color w:val="auto"/>
          </w:rPr>
          <w:t>https://www.nhs.uk/conditions/coronavirus-covid-19/symptoms/</w:t>
        </w:r>
      </w:hyperlink>
    </w:p>
    <w:p w:rsidR="00993FF3" w:rsidRPr="00CC20A7" w:rsidRDefault="00993FF3" w:rsidP="00993FF3">
      <w:pPr>
        <w:pStyle w:val="ListParagraph"/>
        <w:ind w:left="0"/>
        <w:rPr>
          <w:b/>
        </w:rPr>
      </w:pPr>
    </w:p>
    <w:p w:rsidR="00902986" w:rsidRPr="00902986" w:rsidRDefault="008E7A5A" w:rsidP="00902986">
      <w:pPr>
        <w:pStyle w:val="ListParagraph"/>
        <w:numPr>
          <w:ilvl w:val="0"/>
          <w:numId w:val="18"/>
        </w:num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Testing</w:t>
      </w:r>
      <w:proofErr w:type="spellEnd"/>
      <w:r>
        <w:rPr>
          <w:rFonts w:asciiTheme="minorHAnsi" w:hAnsiTheme="minorHAnsi" w:cstheme="minorHAnsi"/>
          <w:color w:val="222222"/>
        </w:rPr>
        <w:t xml:space="preserve"> via</w:t>
      </w:r>
      <w:r w:rsidR="00902986">
        <w:rPr>
          <w:rFonts w:asciiTheme="minorHAnsi" w:hAnsiTheme="minorHAnsi" w:cstheme="minorHAnsi"/>
          <w:color w:val="222222"/>
        </w:rPr>
        <w:t xml:space="preserve"> NHS</w:t>
      </w:r>
    </w:p>
    <w:p w:rsidR="00C3122E" w:rsidRPr="00CC20A7" w:rsidRDefault="00876A12" w:rsidP="00902986">
      <w:pPr>
        <w:pStyle w:val="ListParagraph"/>
        <w:ind w:left="360"/>
        <w:jc w:val="both"/>
        <w:rPr>
          <w:rStyle w:val="Hyperlink"/>
          <w:b/>
          <w:color w:val="auto"/>
        </w:rPr>
      </w:pPr>
      <w:hyperlink r:id="rId20" w:history="1">
        <w:r w:rsidR="00C3122E" w:rsidRPr="00CC20A7">
          <w:rPr>
            <w:rStyle w:val="Hyperlink"/>
            <w:b/>
            <w:color w:val="auto"/>
          </w:rPr>
          <w:t>https://www.nhs.uk/conditions/coronavirus-covid-19/testing-and-tracing/get-a-test-to-check-if-you-have-coronavirus/</w:t>
        </w:r>
      </w:hyperlink>
    </w:p>
    <w:sectPr w:rsidR="00C3122E" w:rsidRPr="00CC20A7" w:rsidSect="008816D9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991" w:bottom="1134" w:left="851" w:header="21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12" w:rsidRDefault="00876A12">
      <w:r>
        <w:separator/>
      </w:r>
    </w:p>
  </w:endnote>
  <w:endnote w:type="continuationSeparator" w:id="0">
    <w:p w:rsidR="00876A12" w:rsidRDefault="008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44" w:rsidRDefault="00083B0E" w:rsidP="0094414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</w:p>
  <w:p w:rsidR="00944144" w:rsidRDefault="008816D9" w:rsidP="0094414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03"/>
      </w:tabs>
      <w:rPr>
        <w:rFonts w:ascii="Arial" w:hAnsi="Arial" w:cs="Arial"/>
        <w:sz w:val="16"/>
        <w:szCs w:val="16"/>
        <w:lang w:val="en-US"/>
      </w:rPr>
    </w:pPr>
    <w:r w:rsidRPr="00944144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C1DE815" wp14:editId="125D3BC8">
              <wp:simplePos x="0" y="0"/>
              <wp:positionH relativeFrom="page">
                <wp:posOffset>1930400</wp:posOffset>
              </wp:positionH>
              <wp:positionV relativeFrom="paragraph">
                <wp:posOffset>67472</wp:posOffset>
              </wp:positionV>
              <wp:extent cx="3699510" cy="1404620"/>
              <wp:effectExtent l="0" t="0" r="0" b="3175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9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4144" w:rsidRPr="00944144" w:rsidRDefault="00944144" w:rsidP="00944144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944144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Lycée Français Charles de Gaulle</w:t>
                          </w:r>
                        </w:p>
                        <w:p w:rsidR="00944144" w:rsidRPr="00944144" w:rsidRDefault="00944144" w:rsidP="00944144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</w:pPr>
                          <w:r w:rsidRPr="00944144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  <w:t>35 Cromwell Road, London SW7 2DG</w:t>
                          </w:r>
                        </w:p>
                        <w:p w:rsidR="00944144" w:rsidRPr="00944144" w:rsidRDefault="00944144" w:rsidP="00944144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</w:pPr>
                          <w:r w:rsidRPr="00944144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  <w:t>Tél : +44 (0)20 7584 6322</w:t>
                          </w:r>
                        </w:p>
                        <w:p w:rsidR="00944144" w:rsidRPr="00944144" w:rsidRDefault="00944144" w:rsidP="00944144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</w:pPr>
                          <w:r w:rsidRPr="00944144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  <w:t>www.lyceefrancais.org.uk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DE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2pt;margin-top:5.3pt;width:291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oRIAIAAB4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" stroked="f">
              <v:textbox style="mso-fit-shape-to-text:t">
                <w:txbxContent>
                  <w:p w:rsidR="00944144" w:rsidRPr="00944144" w:rsidRDefault="00944144" w:rsidP="00944144">
                    <w:pPr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944144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Lycée Français Charles de Gaulle</w:t>
                    </w:r>
                  </w:p>
                  <w:p w:rsidR="00944144" w:rsidRPr="00944144" w:rsidRDefault="00944144" w:rsidP="00944144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</w:pPr>
                    <w:r w:rsidRPr="00944144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  <w:t>35 Cromwell Road, London SW7 2DG</w:t>
                    </w:r>
                  </w:p>
                  <w:p w:rsidR="00944144" w:rsidRPr="00944144" w:rsidRDefault="00944144" w:rsidP="00944144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</w:pPr>
                    <w:r w:rsidRPr="00944144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  <w:t>Tél : +44 (0)20 7584 6322</w:t>
                    </w:r>
                  </w:p>
                  <w:p w:rsidR="00944144" w:rsidRPr="00944144" w:rsidRDefault="00944144" w:rsidP="00944144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</w:pPr>
                    <w:r w:rsidRPr="00944144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  <w:t>www.lyceefrancais.org.uk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944144" w:rsidRPr="00944144" w:rsidRDefault="00944144" w:rsidP="0094414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03"/>
      </w:tabs>
      <w:rPr>
        <w:rFonts w:ascii="Arial" w:hAnsi="Arial" w:cs="Arial"/>
        <w:sz w:val="16"/>
        <w:szCs w:val="16"/>
        <w:lang w:val="en-US"/>
      </w:rPr>
    </w:pPr>
  </w:p>
  <w:p w:rsidR="00083B0E" w:rsidRPr="00041B6A" w:rsidRDefault="00083B0E" w:rsidP="00436F1A">
    <w:pPr>
      <w:pStyle w:val="Footer"/>
      <w:jc w:val="center"/>
      <w:rPr>
        <w:rFonts w:ascii="Arial" w:hAnsi="Arial" w:cs="Arial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0E" w:rsidRPr="00CD3E99" w:rsidRDefault="00CD3E99" w:rsidP="00CD3E99">
    <w:pPr>
      <w:pStyle w:val="Footer"/>
      <w:tabs>
        <w:tab w:val="clear" w:pos="4153"/>
        <w:tab w:val="clear" w:pos="8306"/>
        <w:tab w:val="left" w:pos="8640"/>
      </w:tabs>
      <w:jc w:val="center"/>
      <w:rPr>
        <w:rFonts w:ascii="Calibri Light" w:hAnsi="Calibri Light" w:cs="Calibri Light"/>
        <w:color w:val="808080" w:themeColor="background1" w:themeShade="80"/>
        <w:sz w:val="18"/>
        <w:szCs w:val="18"/>
      </w:rPr>
    </w:pPr>
    <w:r w:rsidRPr="00CD3E99">
      <w:rPr>
        <w:rFonts w:ascii="Calibri Light" w:hAnsi="Calibri Light" w:cs="Calibri Light"/>
        <w:noProof/>
        <w:color w:val="808080" w:themeColor="background1" w:themeShade="8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57170A7" wp14:editId="0BFB7F34">
              <wp:simplePos x="0" y="0"/>
              <wp:positionH relativeFrom="column">
                <wp:posOffset>3517265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8255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E99" w:rsidRPr="00E4049F" w:rsidRDefault="00CD3E99" w:rsidP="00CD3E99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E4049F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École primaire André Malraux</w:t>
                          </w:r>
                        </w:p>
                        <w:p w:rsidR="00CD3E99" w:rsidRPr="00BF4EC5" w:rsidRDefault="00CD3E99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</w:pPr>
                          <w:r w:rsidRPr="00BF4EC5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  <w:t>44 Laurie Road, London W7 1BL</w:t>
                          </w:r>
                        </w:p>
                        <w:p w:rsidR="00CD3E99" w:rsidRPr="00CD3E99" w:rsidRDefault="00E4049F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Té</w:t>
                          </w:r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l</w:t>
                          </w:r>
                          <w:proofErr w:type="spellEnd"/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 xml:space="preserve"> :</w:t>
                          </w:r>
                          <w:proofErr w:type="gramEnd"/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 xml:space="preserve"> +44 (0)20 8578 3011</w:t>
                          </w:r>
                        </w:p>
                        <w:p w:rsidR="00CD3E99" w:rsidRPr="00CD3E99" w:rsidRDefault="00CD3E99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</w:pPr>
                          <w:r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www.lyceefrancais.org.uk</w:t>
                          </w:r>
                        </w:p>
                        <w:p w:rsidR="00CD3E99" w:rsidRPr="00CD3E99" w:rsidRDefault="00CD3E99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7170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6.95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jdIgIAACQ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" stroked="f">
              <v:textbox style="mso-fit-shape-to-text:t">
                <w:txbxContent>
                  <w:p w:rsidR="00CD3E99" w:rsidRPr="00E4049F" w:rsidRDefault="00CD3E99" w:rsidP="00CD3E99">
                    <w:pPr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E4049F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École primaire André Malraux</w:t>
                    </w:r>
                  </w:p>
                  <w:p w:rsidR="00CD3E99" w:rsidRPr="00BF4EC5" w:rsidRDefault="00CD3E99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</w:pPr>
                    <w:r w:rsidRPr="00BF4EC5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  <w:t>44 Laurie Road, London W7 1BL</w:t>
                    </w:r>
                  </w:p>
                  <w:p w:rsidR="00CD3E99" w:rsidRPr="00CD3E99" w:rsidRDefault="00E4049F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Té</w:t>
                    </w:r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l</w:t>
                    </w:r>
                    <w:proofErr w:type="spellEnd"/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 xml:space="preserve"> :</w:t>
                    </w:r>
                    <w:proofErr w:type="gramEnd"/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 xml:space="preserve"> +44 (0)20 8578 3011</w:t>
                    </w:r>
                  </w:p>
                  <w:p w:rsidR="00CD3E99" w:rsidRPr="00CD3E99" w:rsidRDefault="00CD3E99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</w:pPr>
                    <w:r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www.lyceefrancais.org.uk</w:t>
                    </w:r>
                  </w:p>
                  <w:p w:rsidR="00CD3E99" w:rsidRPr="00CD3E99" w:rsidRDefault="00CD3E99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D3E99">
      <w:rPr>
        <w:rFonts w:ascii="Calibri Light" w:hAnsi="Calibri Light" w:cs="Calibri Light"/>
        <w:noProof/>
        <w:color w:val="808080" w:themeColor="background1" w:themeShade="8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89E962" wp14:editId="58CB1DF5">
              <wp:simplePos x="0" y="0"/>
              <wp:positionH relativeFrom="column">
                <wp:posOffset>423545</wp:posOffset>
              </wp:positionH>
              <wp:positionV relativeFrom="paragraph">
                <wp:posOffset>-1270</wp:posOffset>
              </wp:positionV>
              <wp:extent cx="236093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E99" w:rsidRPr="00E4049F" w:rsidRDefault="00CD3E99" w:rsidP="00CD3E99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E4049F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Lycée Français Charles de Gaulle</w:t>
                          </w:r>
                        </w:p>
                        <w:p w:rsidR="00CD3E99" w:rsidRPr="00BF4EC5" w:rsidRDefault="00CD3E99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</w:pPr>
                          <w:r w:rsidRPr="00BF4EC5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</w:rPr>
                            <w:t>35 Cromwell Road, London SW7 2DG</w:t>
                          </w:r>
                        </w:p>
                        <w:p w:rsidR="00CD3E99" w:rsidRPr="00CD3E99" w:rsidRDefault="00E4049F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Té</w:t>
                          </w:r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l</w:t>
                          </w:r>
                          <w:proofErr w:type="spellEnd"/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 :</w:t>
                          </w:r>
                          <w:proofErr w:type="gramEnd"/>
                          <w:r w:rsidR="00CD3E99"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 xml:space="preserve"> +44 (0)20 7584 6322</w:t>
                          </w:r>
                        </w:p>
                        <w:p w:rsidR="00CD3E99" w:rsidRPr="00CD3E99" w:rsidRDefault="00CD3E99" w:rsidP="00CD3E9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</w:pPr>
                          <w:r w:rsidRPr="00CD3E99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lang w:val="en-GB"/>
                            </w:rPr>
                            <w:t>www.lyceefrancais.org.uk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9E962" id="_x0000_s1029" type="#_x0000_t202" style="position:absolute;left:0;text-align:left;margin-left:33.35pt;margin-top:-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" stroked="f">
              <v:textbox style="mso-fit-shape-to-text:t">
                <w:txbxContent>
                  <w:p w:rsidR="00CD3E99" w:rsidRPr="00E4049F" w:rsidRDefault="00CD3E99" w:rsidP="00CD3E99">
                    <w:pPr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E4049F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Lycée Français Charles de Gaulle</w:t>
                    </w:r>
                  </w:p>
                  <w:p w:rsidR="00CD3E99" w:rsidRPr="00BF4EC5" w:rsidRDefault="00CD3E99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</w:pPr>
                    <w:r w:rsidRPr="00BF4EC5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</w:rPr>
                      <w:t>35 Cromwell Road, London SW7 2DG</w:t>
                    </w:r>
                  </w:p>
                  <w:p w:rsidR="00CD3E99" w:rsidRPr="00CD3E99" w:rsidRDefault="00E4049F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</w:pPr>
                    <w:proofErr w:type="spellStart"/>
                    <w:proofErr w:type="gramStart"/>
                    <w:r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Té</w:t>
                    </w:r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l</w:t>
                    </w:r>
                    <w:proofErr w:type="spellEnd"/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 :</w:t>
                    </w:r>
                    <w:proofErr w:type="gramEnd"/>
                    <w:r w:rsidR="00CD3E99"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 xml:space="preserve"> +44 (0)20 7584 6322</w:t>
                    </w:r>
                  </w:p>
                  <w:p w:rsidR="00CD3E99" w:rsidRPr="00CD3E99" w:rsidRDefault="00CD3E99" w:rsidP="00CD3E99">
                    <w:pPr>
                      <w:jc w:val="center"/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</w:pPr>
                    <w:r w:rsidRPr="00CD3E99">
                      <w:rPr>
                        <w:rFonts w:ascii="Calibri Light" w:hAnsi="Calibri Light" w:cs="Calibri Light"/>
                        <w:color w:val="808080" w:themeColor="background1" w:themeShade="80"/>
                        <w:sz w:val="20"/>
                        <w:lang w:val="en-GB"/>
                      </w:rPr>
                      <w:t>www.lyceefrancais.org.uk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D3E99" w:rsidRDefault="00CD3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12" w:rsidRDefault="00876A12">
      <w:r>
        <w:separator/>
      </w:r>
    </w:p>
  </w:footnote>
  <w:footnote w:type="continuationSeparator" w:id="0">
    <w:p w:rsidR="00876A12" w:rsidRDefault="0087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9F" w:rsidRDefault="008816D9">
    <w:pPr>
      <w:pStyle w:val="Header"/>
    </w:pPr>
    <w:r w:rsidRPr="00E4049F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3CAD5CF" wp14:editId="777962BA">
          <wp:simplePos x="0" y="0"/>
          <wp:positionH relativeFrom="margin">
            <wp:posOffset>4924750</wp:posOffset>
          </wp:positionH>
          <wp:positionV relativeFrom="paragraph">
            <wp:posOffset>-985018</wp:posOffset>
          </wp:positionV>
          <wp:extent cx="1612235" cy="834608"/>
          <wp:effectExtent l="0" t="0" r="0" b="0"/>
          <wp:wrapNone/>
          <wp:docPr id="204" name="Picture 204" descr="S:\Secretariat\Communication_CDG\Documents de communication\Logos, cartes réponses\logo_aefe_e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Secretariat\Communication_CDG\Documents de communication\Logos, cartes réponses\logo_aefe_e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34" cy="836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144" w:rsidRPr="00E4049F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7467F378" wp14:editId="52F43D2D">
          <wp:simplePos x="0" y="0"/>
          <wp:positionH relativeFrom="margin">
            <wp:posOffset>0</wp:posOffset>
          </wp:positionH>
          <wp:positionV relativeFrom="margin">
            <wp:posOffset>-1201095</wp:posOffset>
          </wp:positionV>
          <wp:extent cx="1844675" cy="871855"/>
          <wp:effectExtent l="0" t="0" r="3175" b="4445"/>
          <wp:wrapSquare wrapText="bothSides"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FC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49" w:type="pct"/>
      <w:jc w:val="center"/>
      <w:tblBorders>
        <w:bottom w:val="single" w:sz="4" w:space="0" w:color="BFBF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33"/>
      <w:gridCol w:w="4880"/>
    </w:tblGrid>
    <w:tr w:rsidR="00083B0E" w:rsidTr="00E4049F">
      <w:trPr>
        <w:trHeight w:val="1589"/>
        <w:tblHeader/>
        <w:jc w:val="center"/>
      </w:trPr>
      <w:tc>
        <w:tcPr>
          <w:tcW w:w="2701" w:type="pct"/>
        </w:tcPr>
        <w:p w:rsidR="00083B0E" w:rsidRDefault="0038256E" w:rsidP="003854A5">
          <w:pPr>
            <w:pStyle w:val="Header"/>
            <w:rPr>
              <w:rFonts w:cs="Arial"/>
              <w:b/>
              <w:bCs/>
              <w:sz w:val="36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21B6A44" wp14:editId="30C89B01">
                <wp:simplePos x="0" y="0"/>
                <wp:positionH relativeFrom="margin">
                  <wp:posOffset>225425</wp:posOffset>
                </wp:positionH>
                <wp:positionV relativeFrom="margin">
                  <wp:posOffset>-85725</wp:posOffset>
                </wp:positionV>
                <wp:extent cx="1712595" cy="809625"/>
                <wp:effectExtent l="0" t="0" r="0" b="0"/>
                <wp:wrapSquare wrapText="bothSides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FC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979">
            <w:fldChar w:fldCharType="begin"/>
          </w:r>
          <w:r w:rsidR="00083B0E">
            <w:instrText xml:space="preserve"> INCLUDEPICTURE "http://www.lyceefrancais.org.uk/lycee_final1.jpg" \* MERGEFORMATINET </w:instrText>
          </w:r>
          <w:r w:rsidR="00937979">
            <w:fldChar w:fldCharType="end"/>
          </w:r>
        </w:p>
      </w:tc>
      <w:tc>
        <w:tcPr>
          <w:tcW w:w="2299" w:type="pct"/>
        </w:tcPr>
        <w:p w:rsidR="00083B0E" w:rsidRPr="009712FA" w:rsidRDefault="00083B0E" w:rsidP="005F13F1">
          <w:pPr>
            <w:pStyle w:val="Header"/>
            <w:ind w:firstLine="858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6704" behindDoc="0" locked="0" layoutInCell="1" allowOverlap="1" wp14:anchorId="0FA27AE1" wp14:editId="6750BBA3">
                <wp:simplePos x="0" y="0"/>
                <wp:positionH relativeFrom="column">
                  <wp:posOffset>1442720</wp:posOffset>
                </wp:positionH>
                <wp:positionV relativeFrom="paragraph">
                  <wp:posOffset>-50165</wp:posOffset>
                </wp:positionV>
                <wp:extent cx="1619250" cy="838200"/>
                <wp:effectExtent l="0" t="0" r="0" b="0"/>
                <wp:wrapNone/>
                <wp:docPr id="208" name="Picture 208" descr="S:\Secretariat\Communication_CDG\Documents de communication\Logos, cartes réponses\logo_aefe_eg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:\Secretariat\Communication_CDG\Documents de communication\Logos, cartes réponses\logo_aefe_eg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3B0E" w:rsidRPr="00A00F35" w:rsidRDefault="005F13F1" w:rsidP="00A00F35">
    <w:pPr>
      <w:pStyle w:val="Header"/>
      <w:rPr>
        <w:sz w:val="2"/>
        <w:szCs w:val="2"/>
      </w:rPr>
    </w:pPr>
    <w:r>
      <w:rPr>
        <w:rFonts w:ascii="Calibri Light" w:hAnsi="Calibri Light" w:cs="Calibri Light"/>
        <w:noProof/>
        <w:color w:val="808080" w:themeColor="background1" w:themeShade="80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31A6516B" wp14:editId="548E3EDA">
          <wp:simplePos x="0" y="0"/>
          <wp:positionH relativeFrom="column">
            <wp:posOffset>2917190</wp:posOffset>
          </wp:positionH>
          <wp:positionV relativeFrom="paragraph">
            <wp:posOffset>-1160780</wp:posOffset>
          </wp:positionV>
          <wp:extent cx="933450" cy="933450"/>
          <wp:effectExtent l="0" t="0" r="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ector_Ecole_A_MALRAUX_500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8849" r="8850" b="7965"/>
                  <a:stretch/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1"/>
    <w:multiLevelType w:val="hybridMultilevel"/>
    <w:tmpl w:val="C42A13E8"/>
    <w:lvl w:ilvl="0" w:tplc="0409000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1" w15:restartNumberingAfterBreak="0">
    <w:nsid w:val="07E456E2"/>
    <w:multiLevelType w:val="hybridMultilevel"/>
    <w:tmpl w:val="054C6F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81FE4"/>
    <w:multiLevelType w:val="hybridMultilevel"/>
    <w:tmpl w:val="69E0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7F3E"/>
    <w:multiLevelType w:val="hybridMultilevel"/>
    <w:tmpl w:val="FF68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3C0B"/>
    <w:multiLevelType w:val="hybridMultilevel"/>
    <w:tmpl w:val="6CFC6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3412"/>
    <w:multiLevelType w:val="hybridMultilevel"/>
    <w:tmpl w:val="6514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12AFD"/>
    <w:multiLevelType w:val="hybridMultilevel"/>
    <w:tmpl w:val="193C97A8"/>
    <w:lvl w:ilvl="0" w:tplc="B7E0A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926"/>
    <w:multiLevelType w:val="multilevel"/>
    <w:tmpl w:val="B23A0C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D7656"/>
    <w:multiLevelType w:val="hybridMultilevel"/>
    <w:tmpl w:val="21E6DB62"/>
    <w:lvl w:ilvl="0" w:tplc="9F809BD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A7E"/>
    <w:multiLevelType w:val="hybridMultilevel"/>
    <w:tmpl w:val="FBD8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4E77"/>
    <w:multiLevelType w:val="multilevel"/>
    <w:tmpl w:val="E7E84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7C836B7"/>
    <w:multiLevelType w:val="singleLevel"/>
    <w:tmpl w:val="7A488E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825F79"/>
    <w:multiLevelType w:val="hybridMultilevel"/>
    <w:tmpl w:val="04DC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2467"/>
    <w:multiLevelType w:val="multilevel"/>
    <w:tmpl w:val="5D225E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89642D3"/>
    <w:multiLevelType w:val="multilevel"/>
    <w:tmpl w:val="D410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B0813"/>
    <w:multiLevelType w:val="hybridMultilevel"/>
    <w:tmpl w:val="EC065B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F4DA8"/>
    <w:multiLevelType w:val="hybridMultilevel"/>
    <w:tmpl w:val="B92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A"/>
    <w:rsid w:val="00003D27"/>
    <w:rsid w:val="00007354"/>
    <w:rsid w:val="00041B6A"/>
    <w:rsid w:val="00056704"/>
    <w:rsid w:val="000610D9"/>
    <w:rsid w:val="000639F4"/>
    <w:rsid w:val="00071591"/>
    <w:rsid w:val="00072504"/>
    <w:rsid w:val="00083B0E"/>
    <w:rsid w:val="000A7DEE"/>
    <w:rsid w:val="000C2FD3"/>
    <w:rsid w:val="000D212D"/>
    <w:rsid w:val="000E6142"/>
    <w:rsid w:val="000F17CB"/>
    <w:rsid w:val="000F19B0"/>
    <w:rsid w:val="000F31FA"/>
    <w:rsid w:val="000F79BF"/>
    <w:rsid w:val="00115890"/>
    <w:rsid w:val="00117658"/>
    <w:rsid w:val="00125446"/>
    <w:rsid w:val="001262FE"/>
    <w:rsid w:val="00141AD5"/>
    <w:rsid w:val="0014799E"/>
    <w:rsid w:val="001572D2"/>
    <w:rsid w:val="001A039E"/>
    <w:rsid w:val="001B7A8A"/>
    <w:rsid w:val="001C6639"/>
    <w:rsid w:val="001D01D6"/>
    <w:rsid w:val="001D5ACC"/>
    <w:rsid w:val="001E1E6F"/>
    <w:rsid w:val="0021190E"/>
    <w:rsid w:val="00242A2F"/>
    <w:rsid w:val="00244DCF"/>
    <w:rsid w:val="00272D38"/>
    <w:rsid w:val="00287B50"/>
    <w:rsid w:val="002963B3"/>
    <w:rsid w:val="002A2D9E"/>
    <w:rsid w:val="002C208F"/>
    <w:rsid w:val="002C5F3E"/>
    <w:rsid w:val="002F25B9"/>
    <w:rsid w:val="002F6F5B"/>
    <w:rsid w:val="00306525"/>
    <w:rsid w:val="003236A2"/>
    <w:rsid w:val="003360F1"/>
    <w:rsid w:val="00362E41"/>
    <w:rsid w:val="003644F6"/>
    <w:rsid w:val="0038256E"/>
    <w:rsid w:val="003838DB"/>
    <w:rsid w:val="003854A5"/>
    <w:rsid w:val="003901B0"/>
    <w:rsid w:val="003A3095"/>
    <w:rsid w:val="003C59A0"/>
    <w:rsid w:val="003C77D5"/>
    <w:rsid w:val="003D063C"/>
    <w:rsid w:val="003E2D0D"/>
    <w:rsid w:val="004273C0"/>
    <w:rsid w:val="0043093B"/>
    <w:rsid w:val="00434315"/>
    <w:rsid w:val="00436F1A"/>
    <w:rsid w:val="00484BE3"/>
    <w:rsid w:val="004B069C"/>
    <w:rsid w:val="004B1360"/>
    <w:rsid w:val="004B31B8"/>
    <w:rsid w:val="004E1EBA"/>
    <w:rsid w:val="00504B1D"/>
    <w:rsid w:val="00511F5E"/>
    <w:rsid w:val="00550F98"/>
    <w:rsid w:val="005528E3"/>
    <w:rsid w:val="00554567"/>
    <w:rsid w:val="00587BE6"/>
    <w:rsid w:val="005C3428"/>
    <w:rsid w:val="005F13F1"/>
    <w:rsid w:val="005F7E92"/>
    <w:rsid w:val="00622A7E"/>
    <w:rsid w:val="00626339"/>
    <w:rsid w:val="00640D4F"/>
    <w:rsid w:val="006837E6"/>
    <w:rsid w:val="006A32CE"/>
    <w:rsid w:val="006C7109"/>
    <w:rsid w:val="006E2C1C"/>
    <w:rsid w:val="006E4CF0"/>
    <w:rsid w:val="006E734E"/>
    <w:rsid w:val="007105B4"/>
    <w:rsid w:val="007375AB"/>
    <w:rsid w:val="00754964"/>
    <w:rsid w:val="00762B3B"/>
    <w:rsid w:val="007679E1"/>
    <w:rsid w:val="00783D8E"/>
    <w:rsid w:val="007906B7"/>
    <w:rsid w:val="007E2611"/>
    <w:rsid w:val="007F6174"/>
    <w:rsid w:val="007F6E39"/>
    <w:rsid w:val="008131A7"/>
    <w:rsid w:val="00827096"/>
    <w:rsid w:val="00857B7B"/>
    <w:rsid w:val="008628F7"/>
    <w:rsid w:val="00876A12"/>
    <w:rsid w:val="008816D9"/>
    <w:rsid w:val="00885C36"/>
    <w:rsid w:val="008C1013"/>
    <w:rsid w:val="008E7A5A"/>
    <w:rsid w:val="008F02B6"/>
    <w:rsid w:val="00902986"/>
    <w:rsid w:val="00915DFA"/>
    <w:rsid w:val="00937979"/>
    <w:rsid w:val="00944144"/>
    <w:rsid w:val="00961B46"/>
    <w:rsid w:val="009712FA"/>
    <w:rsid w:val="00984A45"/>
    <w:rsid w:val="0099131E"/>
    <w:rsid w:val="00993FF3"/>
    <w:rsid w:val="009A2ABA"/>
    <w:rsid w:val="009A6CE5"/>
    <w:rsid w:val="009C23EA"/>
    <w:rsid w:val="009C517D"/>
    <w:rsid w:val="009C53B3"/>
    <w:rsid w:val="009C6B0C"/>
    <w:rsid w:val="009D6EE9"/>
    <w:rsid w:val="009E26A2"/>
    <w:rsid w:val="009F3372"/>
    <w:rsid w:val="00A00F35"/>
    <w:rsid w:val="00A35139"/>
    <w:rsid w:val="00A42165"/>
    <w:rsid w:val="00A75BB7"/>
    <w:rsid w:val="00A85F60"/>
    <w:rsid w:val="00AB265E"/>
    <w:rsid w:val="00AB2701"/>
    <w:rsid w:val="00AE329D"/>
    <w:rsid w:val="00AE4733"/>
    <w:rsid w:val="00B312B9"/>
    <w:rsid w:val="00B408A2"/>
    <w:rsid w:val="00B92871"/>
    <w:rsid w:val="00BB7A35"/>
    <w:rsid w:val="00BD3786"/>
    <w:rsid w:val="00BF21C1"/>
    <w:rsid w:val="00BF4EC5"/>
    <w:rsid w:val="00C24DF6"/>
    <w:rsid w:val="00C3122E"/>
    <w:rsid w:val="00C4170A"/>
    <w:rsid w:val="00C4200E"/>
    <w:rsid w:val="00C4480F"/>
    <w:rsid w:val="00C46B49"/>
    <w:rsid w:val="00C46EA5"/>
    <w:rsid w:val="00C560FA"/>
    <w:rsid w:val="00C63466"/>
    <w:rsid w:val="00C71B11"/>
    <w:rsid w:val="00C74ABD"/>
    <w:rsid w:val="00CB3052"/>
    <w:rsid w:val="00CB53D4"/>
    <w:rsid w:val="00CC20A7"/>
    <w:rsid w:val="00CC3488"/>
    <w:rsid w:val="00CD3E99"/>
    <w:rsid w:val="00CE4531"/>
    <w:rsid w:val="00CE5361"/>
    <w:rsid w:val="00CF196A"/>
    <w:rsid w:val="00D00734"/>
    <w:rsid w:val="00D06384"/>
    <w:rsid w:val="00D12F42"/>
    <w:rsid w:val="00D2067C"/>
    <w:rsid w:val="00D223D9"/>
    <w:rsid w:val="00D52765"/>
    <w:rsid w:val="00D54454"/>
    <w:rsid w:val="00D83271"/>
    <w:rsid w:val="00D86DA9"/>
    <w:rsid w:val="00DA23AF"/>
    <w:rsid w:val="00DA3F00"/>
    <w:rsid w:val="00DB2FAB"/>
    <w:rsid w:val="00DB376E"/>
    <w:rsid w:val="00DB48B4"/>
    <w:rsid w:val="00DD462B"/>
    <w:rsid w:val="00DE0A36"/>
    <w:rsid w:val="00DE3B31"/>
    <w:rsid w:val="00DF060D"/>
    <w:rsid w:val="00DF097B"/>
    <w:rsid w:val="00DF37D9"/>
    <w:rsid w:val="00E00E64"/>
    <w:rsid w:val="00E04B26"/>
    <w:rsid w:val="00E4049F"/>
    <w:rsid w:val="00E47696"/>
    <w:rsid w:val="00E75316"/>
    <w:rsid w:val="00E7687A"/>
    <w:rsid w:val="00E94CBE"/>
    <w:rsid w:val="00E95355"/>
    <w:rsid w:val="00EE3C80"/>
    <w:rsid w:val="00EF16BE"/>
    <w:rsid w:val="00EF7D10"/>
    <w:rsid w:val="00F01ED0"/>
    <w:rsid w:val="00F02BD1"/>
    <w:rsid w:val="00F053C9"/>
    <w:rsid w:val="00F06A00"/>
    <w:rsid w:val="00F209BC"/>
    <w:rsid w:val="00F212CB"/>
    <w:rsid w:val="00F24DC4"/>
    <w:rsid w:val="00F50174"/>
    <w:rsid w:val="00F75E08"/>
    <w:rsid w:val="00F84CCC"/>
    <w:rsid w:val="00F925B7"/>
    <w:rsid w:val="00FA216D"/>
    <w:rsid w:val="00FA711C"/>
    <w:rsid w:val="00FE6F90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EA8C6"/>
  <w15:docId w15:val="{5B4E0337-0D54-4D5C-A4C7-6CC073A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CE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A32CE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F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6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A35"/>
    <w:rPr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B7A35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B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0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E64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640D4F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rsid w:val="00640D4F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D4F"/>
    <w:rPr>
      <w:sz w:val="22"/>
      <w:lang w:val="en-US" w:eastAsia="fr-FR"/>
    </w:rPr>
  </w:style>
  <w:style w:type="character" w:customStyle="1" w:styleId="apple-converted-space">
    <w:name w:val="apple-converted-space"/>
    <w:basedOn w:val="DefaultParagraphFont"/>
    <w:rsid w:val="00F02BD1"/>
  </w:style>
  <w:style w:type="character" w:customStyle="1" w:styleId="apple-tab-span">
    <w:name w:val="apple-tab-span"/>
    <w:basedOn w:val="DefaultParagraphFont"/>
    <w:rsid w:val="002F6F5B"/>
  </w:style>
  <w:style w:type="paragraph" w:styleId="BodyTextIndent">
    <w:name w:val="Body Text Indent"/>
    <w:basedOn w:val="Normal"/>
    <w:link w:val="BodyTextIndentChar"/>
    <w:rsid w:val="009C23EA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C23EA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C23EA"/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23EA"/>
    <w:rPr>
      <w:rFonts w:ascii="Arial" w:hAnsi="Arial"/>
      <w:color w:val="000000"/>
      <w:lang w:eastAsia="en-US"/>
    </w:rPr>
  </w:style>
  <w:style w:type="character" w:styleId="FootnoteReference">
    <w:name w:val="footnote reference"/>
    <w:rsid w:val="009C23EA"/>
    <w:rPr>
      <w:vertAlign w:val="superscript"/>
    </w:rPr>
  </w:style>
  <w:style w:type="character" w:styleId="Hyperlink">
    <w:name w:val="Hyperlink"/>
    <w:uiPriority w:val="99"/>
    <w:rsid w:val="009C23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C2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3EA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3EA"/>
    <w:rPr>
      <w:lang w:eastAsia="en-US"/>
    </w:rPr>
  </w:style>
  <w:style w:type="paragraph" w:customStyle="1" w:styleId="Default">
    <w:name w:val="Default"/>
    <w:rsid w:val="009C23EA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C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3E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C23E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23E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C23E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5545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93FF3"/>
    <w:rPr>
      <w:color w:val="800080" w:themeColor="followedHyperlink"/>
      <w:u w:val="single"/>
    </w:rPr>
  </w:style>
  <w:style w:type="paragraph" w:customStyle="1" w:styleId="Body">
    <w:name w:val="Body"/>
    <w:rsid w:val="001572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47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95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sk@lyceefrancais.org.uk" TargetMode="External"/><Relationship Id="rId13" Type="http://schemas.openxmlformats.org/officeDocument/2006/relationships/hyperlink" Target="mailto:cgnahore@lyceefrancais.org.uk" TargetMode="External"/><Relationship Id="rId1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orceddu@lyceefrancais.org.uk" TargetMode="External"/><Relationship Id="rId17" Type="http://schemas.openxmlformats.org/officeDocument/2006/relationships/hyperlink" Target="mailto:infirmerie@lyceefrancais.org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feurtet@lyceefrancais.org.uk" TargetMode="External"/><Relationship Id="rId20" Type="http://schemas.openxmlformats.org/officeDocument/2006/relationships/hyperlink" Target="https://www.nhs.uk/conditions/coronavirus-covid-19/testing-and-tracing/get-a-test-to-check-if-you-have-coronavir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.wix@lyceefrancais.org.u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sagot@lyceefrancais.org.u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direction.fulham@lyceefrancais.org.uk" TargetMode="External"/><Relationship Id="rId19" Type="http://schemas.openxmlformats.org/officeDocument/2006/relationships/hyperlink" Target="https://www.nhs.uk/conditions/coronavirus-covid-19/sympto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.malraux@lyceefrancais.org.uk" TargetMode="External"/><Relationship Id="rId14" Type="http://schemas.openxmlformats.org/officeDocument/2006/relationships/hyperlink" Target="mailto:priviere@lyceefrancais.org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9E2B-DE4B-469F-879D-F578B86B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LFCG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cwalker</dc:creator>
  <cp:lastModifiedBy>Maud Martinelli</cp:lastModifiedBy>
  <cp:revision>4</cp:revision>
  <cp:lastPrinted>2016-10-03T10:52:00Z</cp:lastPrinted>
  <dcterms:created xsi:type="dcterms:W3CDTF">2020-09-17T16:19:00Z</dcterms:created>
  <dcterms:modified xsi:type="dcterms:W3CDTF">2020-09-18T09:57:00Z</dcterms:modified>
</cp:coreProperties>
</file>